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31C1" w14:textId="0C9FF67B" w:rsidR="0088236C" w:rsidRPr="0088236C" w:rsidRDefault="00986760" w:rsidP="0088236C">
      <w:pPr>
        <w:jc w:val="center"/>
        <w:rPr>
          <w:b/>
          <w:bCs/>
          <w:color w:val="D0932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CBAA8B" wp14:editId="2B9CECC4">
            <wp:simplePos x="0" y="0"/>
            <wp:positionH relativeFrom="column">
              <wp:posOffset>4159885</wp:posOffset>
            </wp:positionH>
            <wp:positionV relativeFrom="paragraph">
              <wp:posOffset>1621155</wp:posOffset>
            </wp:positionV>
            <wp:extent cx="2202180" cy="1531620"/>
            <wp:effectExtent l="0" t="0" r="7620" b="0"/>
            <wp:wrapSquare wrapText="bothSides"/>
            <wp:docPr id="3" name="Obrázek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F699D8A" wp14:editId="23692BC7">
            <wp:simplePos x="0" y="0"/>
            <wp:positionH relativeFrom="column">
              <wp:posOffset>2049145</wp:posOffset>
            </wp:positionH>
            <wp:positionV relativeFrom="paragraph">
              <wp:posOffset>1613535</wp:posOffset>
            </wp:positionV>
            <wp:extent cx="2072640" cy="1531620"/>
            <wp:effectExtent l="0" t="0" r="3810" b="0"/>
            <wp:wrapSquare wrapText="bothSides"/>
            <wp:docPr id="2" name="Obrázek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475CA3" wp14:editId="3AB32CBB">
            <wp:simplePos x="0" y="0"/>
            <wp:positionH relativeFrom="column">
              <wp:posOffset>-229235</wp:posOffset>
            </wp:positionH>
            <wp:positionV relativeFrom="paragraph">
              <wp:posOffset>1613535</wp:posOffset>
            </wp:positionV>
            <wp:extent cx="2247900" cy="1524000"/>
            <wp:effectExtent l="0" t="0" r="0" b="0"/>
            <wp:wrapSquare wrapText="bothSides"/>
            <wp:docPr id="1" name="Obrázek 1" descr="Chodsko s lehkou turistikou na Čerch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dsko s lehkou turistikou na Čercho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36C" w:rsidRPr="0088236C">
        <w:rPr>
          <w:b/>
          <w:bCs/>
          <w:color w:val="FF0000"/>
          <w:sz w:val="96"/>
          <w:szCs w:val="96"/>
          <w:highlight w:val="yellow"/>
        </w:rPr>
        <w:t>CHODSKO  S</w:t>
      </w:r>
      <w:r w:rsidR="0088236C" w:rsidRPr="0088236C">
        <w:rPr>
          <w:rFonts w:hint="eastAsia"/>
          <w:b/>
          <w:bCs/>
          <w:color w:val="FF0000"/>
          <w:sz w:val="96"/>
          <w:szCs w:val="96"/>
          <w:highlight w:val="yellow"/>
        </w:rPr>
        <w:t> </w:t>
      </w:r>
      <w:r w:rsidR="0088236C" w:rsidRPr="0088236C">
        <w:rPr>
          <w:b/>
          <w:bCs/>
          <w:color w:val="FF0000"/>
          <w:sz w:val="96"/>
          <w:szCs w:val="96"/>
          <w:highlight w:val="yellow"/>
        </w:rPr>
        <w:t xml:space="preserve"> LEHKOU TURISTIKOU</w:t>
      </w:r>
    </w:p>
    <w:p w14:paraId="733BCD97" w14:textId="77777777" w:rsidR="0088236C" w:rsidRDefault="0088236C" w:rsidP="0088236C">
      <w:pPr>
        <w:jc w:val="both"/>
        <w:rPr>
          <w:rStyle w:val="Silnzdraznn"/>
          <w:color w:val="CF962F"/>
          <w:sz w:val="20"/>
          <w:szCs w:val="20"/>
        </w:rPr>
      </w:pPr>
    </w:p>
    <w:p w14:paraId="5E34AD84" w14:textId="146960EA" w:rsidR="0088236C" w:rsidRPr="0088236C" w:rsidRDefault="0088236C" w:rsidP="0088236C">
      <w:pPr>
        <w:rPr>
          <w:sz w:val="20"/>
          <w:szCs w:val="20"/>
        </w:rPr>
      </w:pPr>
      <w:r w:rsidRPr="0088236C">
        <w:rPr>
          <w:rStyle w:val="Silnzdraznn"/>
          <w:color w:val="CF962F"/>
          <w:sz w:val="20"/>
          <w:szCs w:val="20"/>
        </w:rPr>
        <w:t>1.den:</w:t>
      </w:r>
      <w:r>
        <w:rPr>
          <w:rStyle w:val="Silnzdraznn"/>
          <w:color w:val="CF962F"/>
          <w:sz w:val="20"/>
          <w:szCs w:val="20"/>
        </w:rPr>
        <w:t xml:space="preserve"> </w:t>
      </w:r>
      <w:r w:rsidRPr="0088236C">
        <w:rPr>
          <w:rStyle w:val="Silnzdraznn"/>
          <w:color w:val="CF962F"/>
          <w:sz w:val="20"/>
          <w:szCs w:val="20"/>
        </w:rPr>
        <w:t>KLATOVY – RÝZMBERK</w:t>
      </w:r>
      <w:r w:rsidR="00986760">
        <w:rPr>
          <w:rStyle w:val="Silnzdraznn"/>
          <w:color w:val="CF962F"/>
          <w:sz w:val="20"/>
          <w:szCs w:val="20"/>
        </w:rPr>
        <w:t xml:space="preserve"> -</w:t>
      </w:r>
      <w:r>
        <w:rPr>
          <w:rStyle w:val="Silnzdraznn"/>
          <w:color w:val="CF962F"/>
          <w:sz w:val="20"/>
          <w:szCs w:val="20"/>
        </w:rPr>
        <w:t xml:space="preserve"> </w:t>
      </w:r>
      <w:r w:rsidRPr="0088236C">
        <w:rPr>
          <w:rStyle w:val="Silnzdraznn"/>
          <w:color w:val="CF962F"/>
          <w:sz w:val="20"/>
          <w:szCs w:val="20"/>
        </w:rPr>
        <w:t xml:space="preserve">KOLOVEČ </w:t>
      </w:r>
      <w:r w:rsidRPr="0088236C">
        <w:rPr>
          <w:sz w:val="20"/>
          <w:szCs w:val="20"/>
        </w:rPr>
        <w:br/>
        <w:t xml:space="preserve">odjezd  brzy ráno do jihozápadních Čech do města </w:t>
      </w:r>
      <w:r w:rsidRPr="0088236C">
        <w:rPr>
          <w:b/>
          <w:bCs/>
          <w:sz w:val="20"/>
          <w:szCs w:val="20"/>
        </w:rPr>
        <w:t>Klatovy</w:t>
      </w:r>
      <w:r w:rsidRPr="0088236C">
        <w:rPr>
          <w:sz w:val="20"/>
          <w:szCs w:val="20"/>
        </w:rPr>
        <w:t xml:space="preserve"> – procházka historickým centrem s Černou věží, jezuitským kostelem, barokní lékárnou, prohlídka </w:t>
      </w:r>
      <w:r w:rsidRPr="0088236C">
        <w:rPr>
          <w:b/>
          <w:bCs/>
          <w:sz w:val="20"/>
          <w:szCs w:val="20"/>
        </w:rPr>
        <w:t>slavných klatovských katakomb</w:t>
      </w:r>
      <w:r w:rsidRPr="0088236C">
        <w:rPr>
          <w:sz w:val="20"/>
          <w:szCs w:val="20"/>
        </w:rPr>
        <w:t xml:space="preserve">. Odpoledne  zastávka u zříceniny hradu </w:t>
      </w:r>
      <w:r w:rsidRPr="0088236C">
        <w:rPr>
          <w:b/>
          <w:bCs/>
          <w:sz w:val="20"/>
          <w:szCs w:val="20"/>
        </w:rPr>
        <w:t>Rýzmberk</w:t>
      </w:r>
      <w:r w:rsidRPr="0088236C">
        <w:rPr>
          <w:sz w:val="20"/>
          <w:szCs w:val="20"/>
        </w:rPr>
        <w:t xml:space="preserve"> s možností výstupu na neogotickou rozhlednu s krásnými pohledy na Chodskou krajinu. Na závěr návštěva </w:t>
      </w:r>
      <w:r w:rsidRPr="0088236C">
        <w:rPr>
          <w:b/>
          <w:bCs/>
          <w:sz w:val="20"/>
          <w:szCs w:val="20"/>
        </w:rPr>
        <w:t>Muzea techniky a řemesel v Kolovči  s ukázkou výroby slavné chodské keramiky</w:t>
      </w:r>
      <w:r w:rsidRPr="0088236C">
        <w:rPr>
          <w:sz w:val="20"/>
          <w:szCs w:val="20"/>
        </w:rPr>
        <w:t>, možnost nákupu za  výrobní ceny.  Večer ubytování, večeře, nocleh.</w:t>
      </w:r>
    </w:p>
    <w:p w14:paraId="1F928B8B" w14:textId="4C4FC38D" w:rsidR="0088236C" w:rsidRPr="0088236C" w:rsidRDefault="0088236C" w:rsidP="0088236C">
      <w:pPr>
        <w:rPr>
          <w:sz w:val="20"/>
          <w:szCs w:val="20"/>
        </w:rPr>
      </w:pPr>
      <w:r w:rsidRPr="0088236C">
        <w:rPr>
          <w:rStyle w:val="Silnzdraznn"/>
          <w:color w:val="CF962F"/>
          <w:sz w:val="20"/>
          <w:szCs w:val="20"/>
        </w:rPr>
        <w:t>2.den:</w:t>
      </w:r>
      <w:r>
        <w:rPr>
          <w:rStyle w:val="Silnzdraznn"/>
          <w:color w:val="CF962F"/>
          <w:sz w:val="20"/>
          <w:szCs w:val="20"/>
        </w:rPr>
        <w:t xml:space="preserve">  </w:t>
      </w:r>
      <w:r w:rsidRPr="0088236C">
        <w:rPr>
          <w:rStyle w:val="Silnzdraznn"/>
          <w:color w:val="CF962F"/>
          <w:sz w:val="20"/>
          <w:szCs w:val="20"/>
        </w:rPr>
        <w:t xml:space="preserve">ČERCHOV - VÝHLEDY </w:t>
      </w:r>
      <w:r w:rsidRPr="0088236C">
        <w:rPr>
          <w:sz w:val="20"/>
          <w:szCs w:val="20"/>
        </w:rPr>
        <w:br/>
        <w:t>snídaně, po snídani turistika v</w:t>
      </w:r>
      <w:r w:rsidRPr="0088236C">
        <w:rPr>
          <w:rFonts w:hint="eastAsia"/>
          <w:sz w:val="20"/>
          <w:szCs w:val="20"/>
        </w:rPr>
        <w:t> </w:t>
      </w:r>
      <w:r w:rsidRPr="0088236C">
        <w:rPr>
          <w:sz w:val="20"/>
          <w:szCs w:val="20"/>
        </w:rPr>
        <w:t xml:space="preserve">Českém lese, výstup na nejvyšší horu </w:t>
      </w:r>
      <w:r w:rsidRPr="0088236C">
        <w:rPr>
          <w:b/>
          <w:sz w:val="20"/>
          <w:szCs w:val="20"/>
        </w:rPr>
        <w:t xml:space="preserve">Čerchov </w:t>
      </w:r>
      <w:r w:rsidRPr="0088236C">
        <w:rPr>
          <w:sz w:val="20"/>
          <w:szCs w:val="20"/>
        </w:rPr>
        <w:t>( 1042 m.) s</w:t>
      </w:r>
      <w:r w:rsidRPr="0088236C">
        <w:rPr>
          <w:rFonts w:hint="eastAsia"/>
          <w:sz w:val="20"/>
          <w:szCs w:val="20"/>
        </w:rPr>
        <w:t> </w:t>
      </w:r>
      <w:r w:rsidRPr="0088236C">
        <w:rPr>
          <w:sz w:val="20"/>
          <w:szCs w:val="20"/>
        </w:rPr>
        <w:t xml:space="preserve">vojenskou věží a Kurzovou rozhlednou na vrcholu. Z rozhledny se nabízí kruhový výhled na okolí Domažlicka, na část Šumavy a Českého lesa. Cestou zpět </w:t>
      </w:r>
      <w:r w:rsidRPr="0088236C">
        <w:rPr>
          <w:b/>
          <w:bCs/>
          <w:sz w:val="20"/>
          <w:szCs w:val="20"/>
        </w:rPr>
        <w:t xml:space="preserve">Přírodní scenérie Výhledy – pomník J.Š.Baara. </w:t>
      </w:r>
      <w:r w:rsidRPr="0088236C">
        <w:rPr>
          <w:sz w:val="20"/>
          <w:szCs w:val="20"/>
        </w:rPr>
        <w:t xml:space="preserve"> Návrat na ubytování, večeře, nocleh</w:t>
      </w:r>
    </w:p>
    <w:p w14:paraId="5400143C" w14:textId="082A9852" w:rsidR="0088236C" w:rsidRPr="0088236C" w:rsidRDefault="0088236C" w:rsidP="00986760">
      <w:pPr>
        <w:rPr>
          <w:sz w:val="20"/>
          <w:szCs w:val="20"/>
        </w:rPr>
      </w:pPr>
      <w:r w:rsidRPr="0088236C">
        <w:rPr>
          <w:rStyle w:val="Silnzdraznn"/>
          <w:color w:val="CF962F"/>
          <w:sz w:val="20"/>
          <w:szCs w:val="20"/>
        </w:rPr>
        <w:t>3.den:</w:t>
      </w:r>
      <w:r w:rsidR="00986760">
        <w:rPr>
          <w:rStyle w:val="Silnzdraznn"/>
          <w:color w:val="CF962F"/>
          <w:sz w:val="20"/>
          <w:szCs w:val="20"/>
        </w:rPr>
        <w:t xml:space="preserve"> </w:t>
      </w:r>
      <w:r w:rsidRPr="0088236C">
        <w:rPr>
          <w:rStyle w:val="Silnzdraznn"/>
          <w:color w:val="CF962F"/>
          <w:sz w:val="20"/>
          <w:szCs w:val="20"/>
        </w:rPr>
        <w:t>HRÁDEK – DOMAŽLICE - HORŠOVSKÝ TÝN</w:t>
      </w:r>
      <w:r w:rsidRPr="0088236C">
        <w:rPr>
          <w:sz w:val="20"/>
          <w:szCs w:val="20"/>
        </w:rPr>
        <w:br/>
        <w:t xml:space="preserve">snídaně, kopec </w:t>
      </w:r>
      <w:r w:rsidRPr="0088236C">
        <w:rPr>
          <w:b/>
          <w:bCs/>
          <w:sz w:val="20"/>
          <w:szCs w:val="20"/>
        </w:rPr>
        <w:t>Hrádek</w:t>
      </w:r>
      <w:r w:rsidRPr="0088236C">
        <w:rPr>
          <w:sz w:val="20"/>
          <w:szCs w:val="20"/>
        </w:rPr>
        <w:t xml:space="preserve"> s  největší sochou psa u nás - Chodským psem a pomníkem Jana Sladkého Koziny. Prohlídka  centra Chodska </w:t>
      </w:r>
      <w:r w:rsidRPr="0088236C">
        <w:rPr>
          <w:b/>
          <w:bCs/>
          <w:sz w:val="20"/>
          <w:szCs w:val="20"/>
        </w:rPr>
        <w:t xml:space="preserve"> Domažlic</w:t>
      </w:r>
      <w:r w:rsidRPr="0088236C">
        <w:rPr>
          <w:sz w:val="20"/>
          <w:szCs w:val="20"/>
        </w:rPr>
        <w:t xml:space="preserve"> s malebným podlouhlým náměstím a kulatou věží. Poté návštěva hradu a zámku </w:t>
      </w:r>
      <w:r w:rsidRPr="0088236C">
        <w:rPr>
          <w:b/>
          <w:bCs/>
          <w:sz w:val="20"/>
          <w:szCs w:val="20"/>
        </w:rPr>
        <w:t>Horšovský Týn</w:t>
      </w:r>
      <w:r w:rsidRPr="0088236C">
        <w:rPr>
          <w:sz w:val="20"/>
          <w:szCs w:val="20"/>
        </w:rPr>
        <w:t xml:space="preserve"> založeného v 13. století s dochovanou raně gotickou kaplí, přestavěného v renesančním stylu. Možnost návštěvy </w:t>
      </w:r>
      <w:r w:rsidRPr="0088236C">
        <w:rPr>
          <w:b/>
          <w:bCs/>
          <w:sz w:val="20"/>
          <w:szCs w:val="20"/>
        </w:rPr>
        <w:t>Zámeckého parku</w:t>
      </w:r>
      <w:r w:rsidRPr="0088236C">
        <w:rPr>
          <w:sz w:val="20"/>
          <w:szCs w:val="20"/>
        </w:rPr>
        <w:t xml:space="preserve"> s rybníky .Odpoledne odjezd zpět domů. Příjezd v v nočních hodinách.</w:t>
      </w:r>
    </w:p>
    <w:p w14:paraId="07790368" w14:textId="321F7997" w:rsidR="0085268F" w:rsidRPr="00986760" w:rsidRDefault="00FB5055" w:rsidP="00986760">
      <w:pPr>
        <w:jc w:val="center"/>
        <w:rPr>
          <w:color w:val="000000" w:themeColor="text1"/>
          <w:sz w:val="72"/>
          <w:szCs w:val="72"/>
          <w:highlight w:val="yellow"/>
        </w:rPr>
      </w:pPr>
      <w:r>
        <w:rPr>
          <w:color w:val="000000" w:themeColor="text1"/>
          <w:sz w:val="72"/>
          <w:szCs w:val="72"/>
          <w:highlight w:val="yellow"/>
        </w:rPr>
        <w:t>12</w:t>
      </w:r>
      <w:r w:rsidR="00986760" w:rsidRPr="00986760">
        <w:rPr>
          <w:color w:val="000000" w:themeColor="text1"/>
          <w:sz w:val="72"/>
          <w:szCs w:val="72"/>
          <w:highlight w:val="yellow"/>
        </w:rPr>
        <w:t xml:space="preserve">. – </w:t>
      </w:r>
      <w:r>
        <w:rPr>
          <w:color w:val="000000" w:themeColor="text1"/>
          <w:sz w:val="72"/>
          <w:szCs w:val="72"/>
          <w:highlight w:val="yellow"/>
        </w:rPr>
        <w:t>14</w:t>
      </w:r>
      <w:r w:rsidR="00986760" w:rsidRPr="00986760">
        <w:rPr>
          <w:color w:val="000000" w:themeColor="text1"/>
          <w:sz w:val="72"/>
          <w:szCs w:val="72"/>
          <w:highlight w:val="yellow"/>
        </w:rPr>
        <w:t>.8.2022</w:t>
      </w:r>
    </w:p>
    <w:p w14:paraId="32726F24" w14:textId="644A400B" w:rsidR="0085268F" w:rsidRPr="0085268F" w:rsidRDefault="00986760" w:rsidP="0085268F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3.990,-</w:t>
      </w:r>
    </w:p>
    <w:p w14:paraId="6540CAF9" w14:textId="32607E24" w:rsidR="0085268F" w:rsidRPr="00986760" w:rsidRDefault="0085268F" w:rsidP="00986760">
      <w:pPr>
        <w:jc w:val="both"/>
        <w:rPr>
          <w:b/>
          <w:bCs/>
        </w:rPr>
      </w:pPr>
      <w:r w:rsidRPr="0085268F">
        <w:rPr>
          <w:b/>
          <w:bCs/>
          <w:sz w:val="28"/>
          <w:szCs w:val="28"/>
        </w:rPr>
        <w:t xml:space="preserve">Cena zahrnuje: </w:t>
      </w:r>
      <w:r w:rsidR="00986760" w:rsidRPr="00986760">
        <w:rPr>
          <w:rStyle w:val="Silnzdraznn"/>
          <w:b w:val="0"/>
          <w:bCs w:val="0"/>
        </w:rPr>
        <w:t>dopravu klimatizovaným autobusem, parkovné a poplatky, 2x ubytování s polopenzí v hotel Game*** v Klenčí pod Čerchovem, služby průvodce.</w:t>
      </w:r>
    </w:p>
    <w:p w14:paraId="1BCF3389" w14:textId="60CEEDF2" w:rsidR="00F91C73" w:rsidRPr="00986760" w:rsidRDefault="0085268F" w:rsidP="00986760">
      <w:pPr>
        <w:pStyle w:val="Bezmezer"/>
        <w:rPr>
          <w:b/>
          <w:bCs/>
          <w:sz w:val="28"/>
          <w:szCs w:val="28"/>
        </w:rPr>
      </w:pPr>
      <w:r w:rsidRPr="0085268F">
        <w:rPr>
          <w:b/>
          <w:bCs/>
          <w:sz w:val="28"/>
          <w:szCs w:val="28"/>
        </w:rPr>
        <w:t xml:space="preserve">Cena nezahrnuje: </w:t>
      </w:r>
      <w:r w:rsidR="00986760" w:rsidRPr="00986760">
        <w:t>Vstup</w:t>
      </w:r>
      <w:r w:rsidR="00986760">
        <w:t>y</w:t>
      </w:r>
    </w:p>
    <w:sectPr w:rsidR="00F91C73" w:rsidRPr="0098676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A777" w14:textId="77777777" w:rsidR="00DE0F88" w:rsidRDefault="00DE0F88" w:rsidP="00F91C73">
      <w:pPr>
        <w:spacing w:after="0" w:line="240" w:lineRule="auto"/>
      </w:pPr>
      <w:r>
        <w:separator/>
      </w:r>
    </w:p>
  </w:endnote>
  <w:endnote w:type="continuationSeparator" w:id="0">
    <w:p w14:paraId="18012051" w14:textId="77777777" w:rsidR="00DE0F88" w:rsidRDefault="00DE0F88" w:rsidP="00F9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E9BA" w14:textId="41A4E588" w:rsidR="00F91C73" w:rsidRDefault="00F91C73" w:rsidP="00F91C73">
    <w:pPr>
      <w:pStyle w:val="Zpat"/>
      <w:jc w:val="center"/>
    </w:pPr>
    <w:r>
      <w:t>Nástupní místa: dle domluvy</w:t>
    </w:r>
    <w:r>
      <w:br/>
      <w:t xml:space="preserve">CK Valaška, tel.: 571 611 221, 571 615 144, e-mail: </w:t>
    </w:r>
    <w:hyperlink r:id="rId1" w:history="1">
      <w:r w:rsidRPr="001648F3">
        <w:rPr>
          <w:rStyle w:val="Hypertextovodkaz"/>
        </w:rPr>
        <w:t>ckvalaska@ckvalaska.cz</w:t>
      </w:r>
    </w:hyperlink>
    <w:r>
      <w:t>, www.ckvalaska.cz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8D0D" w14:textId="77777777" w:rsidR="00DE0F88" w:rsidRDefault="00DE0F88" w:rsidP="00F91C73">
      <w:pPr>
        <w:spacing w:after="0" w:line="240" w:lineRule="auto"/>
      </w:pPr>
      <w:r>
        <w:separator/>
      </w:r>
    </w:p>
  </w:footnote>
  <w:footnote w:type="continuationSeparator" w:id="0">
    <w:p w14:paraId="7827CA4F" w14:textId="77777777" w:rsidR="00DE0F88" w:rsidRDefault="00DE0F88" w:rsidP="00F9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4B89" w14:textId="77777777" w:rsidR="00F91C73" w:rsidRDefault="00F91C73" w:rsidP="00F91C73">
    <w:pPr>
      <w:pStyle w:val="Zhlav"/>
      <w:jc w:val="center"/>
    </w:pPr>
    <w:r>
      <w:rPr>
        <w:noProof/>
      </w:rPr>
      <w:drawing>
        <wp:anchor distT="0" distB="0" distL="114300" distR="288290" simplePos="0" relativeHeight="251660288" behindDoc="0" locked="0" layoutInCell="0" allowOverlap="1" wp14:anchorId="52B64E64" wp14:editId="36EA29EC">
          <wp:simplePos x="0" y="0"/>
          <wp:positionH relativeFrom="rightMargin">
            <wp:align>left</wp:align>
          </wp:positionH>
          <wp:positionV relativeFrom="paragraph">
            <wp:posOffset>-259080</wp:posOffset>
          </wp:positionV>
          <wp:extent cx="505968" cy="527050"/>
          <wp:effectExtent l="0" t="0" r="8890" b="6350"/>
          <wp:wrapNone/>
          <wp:docPr id="21" name="Obrázek 21" descr="valaš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aš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968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288290" simplePos="0" relativeHeight="251659264" behindDoc="0" locked="0" layoutInCell="0" allowOverlap="1" wp14:anchorId="5057032C" wp14:editId="352190EB">
          <wp:simplePos x="0" y="0"/>
          <wp:positionH relativeFrom="leftMargin">
            <wp:align>right</wp:align>
          </wp:positionH>
          <wp:positionV relativeFrom="paragraph">
            <wp:posOffset>-274320</wp:posOffset>
          </wp:positionV>
          <wp:extent cx="447447" cy="466090"/>
          <wp:effectExtent l="0" t="0" r="0" b="0"/>
          <wp:wrapNone/>
          <wp:docPr id="20" name="Obrázek 20" descr="valaš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aš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447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CESTOVNÍ KANCELÁŘ VALAŠKA</w:t>
    </w:r>
  </w:p>
  <w:p w14:paraId="0FA89DB1" w14:textId="77777777" w:rsidR="00F91C73" w:rsidRPr="00843CBA" w:rsidRDefault="00F91C73" w:rsidP="00F91C73">
    <w:pPr>
      <w:pStyle w:val="Zhlav"/>
      <w:jc w:val="center"/>
      <w:rPr>
        <w:b/>
        <w:bCs/>
        <w:color w:val="FF0000"/>
        <w:sz w:val="24"/>
        <w:szCs w:val="24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color w:val="FF0000"/>
        <w:sz w:val="24"/>
        <w:szCs w:val="24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  <w:r>
      <w:rPr>
        <w:b/>
        <w:bCs/>
        <w:color w:val="FF0000"/>
        <w:sz w:val="24"/>
        <w:szCs w:val="24"/>
      </w:rPr>
      <w:t xml:space="preserve"> Jsme tu pro Vás více než </w:t>
    </w:r>
    <w:r>
      <w:rPr>
        <w:b/>
        <w:bCs/>
        <w:color w:val="FF0000"/>
        <w:sz w:val="28"/>
        <w:szCs w:val="28"/>
      </w:rPr>
      <w:t xml:space="preserve">32 </w:t>
    </w:r>
    <w:r>
      <w:rPr>
        <w:b/>
        <w:bCs/>
        <w:color w:val="FF0000"/>
        <w:sz w:val="24"/>
        <w:szCs w:val="24"/>
      </w:rPr>
      <w:t xml:space="preserve">let. Děkujeme Vám za důvěru. </w:t>
    </w: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color w:val="FF0000"/>
        <w:sz w:val="24"/>
        <w:szCs w:val="24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  <w:p w14:paraId="4518CE47" w14:textId="77777777" w:rsidR="00F91C73" w:rsidRDefault="00F91C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DE"/>
    <w:rsid w:val="005F45DE"/>
    <w:rsid w:val="0080109F"/>
    <w:rsid w:val="0085268F"/>
    <w:rsid w:val="0088236C"/>
    <w:rsid w:val="00986760"/>
    <w:rsid w:val="00DD3BE6"/>
    <w:rsid w:val="00DE0F88"/>
    <w:rsid w:val="00F91C73"/>
    <w:rsid w:val="00FB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CE3D"/>
  <w15:chartTrackingRefBased/>
  <w15:docId w15:val="{D23474B5-E5C6-40AD-8DC6-577C3488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1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C73"/>
  </w:style>
  <w:style w:type="paragraph" w:styleId="Zpat">
    <w:name w:val="footer"/>
    <w:basedOn w:val="Normln"/>
    <w:link w:val="ZpatChar"/>
    <w:uiPriority w:val="99"/>
    <w:unhideWhenUsed/>
    <w:rsid w:val="00F91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C73"/>
  </w:style>
  <w:style w:type="character" w:styleId="Hypertextovodkaz">
    <w:name w:val="Hyperlink"/>
    <w:basedOn w:val="Standardnpsmoodstavce"/>
    <w:uiPriority w:val="99"/>
    <w:semiHidden/>
    <w:unhideWhenUsed/>
    <w:rsid w:val="00F91C73"/>
    <w:rPr>
      <w:color w:val="0000FF"/>
      <w:u w:val="single"/>
    </w:rPr>
  </w:style>
  <w:style w:type="paragraph" w:styleId="Bezmezer">
    <w:name w:val="No Spacing"/>
    <w:uiPriority w:val="1"/>
    <w:qFormat/>
    <w:rsid w:val="0085268F"/>
    <w:pPr>
      <w:spacing w:after="0" w:line="240" w:lineRule="auto"/>
    </w:pPr>
  </w:style>
  <w:style w:type="character" w:customStyle="1" w:styleId="Silnzdraznn">
    <w:name w:val="Silné zdůraznění"/>
    <w:qFormat/>
    <w:rsid w:val="00882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kvalaska@ckvala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Gabina</dc:creator>
  <cp:keywords/>
  <dc:description/>
  <cp:lastModifiedBy>CK Valaška</cp:lastModifiedBy>
  <cp:revision>4</cp:revision>
  <cp:lastPrinted>2022-02-07T13:44:00Z</cp:lastPrinted>
  <dcterms:created xsi:type="dcterms:W3CDTF">2022-02-07T13:47:00Z</dcterms:created>
  <dcterms:modified xsi:type="dcterms:W3CDTF">2022-04-05T08:39:00Z</dcterms:modified>
</cp:coreProperties>
</file>